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A8C8" w14:textId="1DED8389" w:rsidR="00BC7417" w:rsidRPr="00E04D0A" w:rsidRDefault="00BC7417" w:rsidP="00504D6B">
      <w:pPr>
        <w:jc w:val="center"/>
        <w:rPr>
          <w:b/>
          <w:bCs/>
        </w:rPr>
      </w:pPr>
      <w:r w:rsidRPr="00E04D0A">
        <w:rPr>
          <w:b/>
          <w:bCs/>
        </w:rPr>
        <w:t xml:space="preserve">Informativa ex art. 13 </w:t>
      </w:r>
      <w:r w:rsidR="00825D93">
        <w:rPr>
          <w:b/>
          <w:bCs/>
        </w:rPr>
        <w:t>Reg. UE 2016/679</w:t>
      </w:r>
      <w:r w:rsidRPr="00E04D0A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E04D0A">
        <w:rPr>
          <w:b/>
          <w:bCs/>
        </w:rPr>
        <w:t>INFORMATIVA WHISTLEBLOWING</w:t>
      </w:r>
    </w:p>
    <w:p w14:paraId="65F82CDC" w14:textId="77777777" w:rsidR="006B7F7C" w:rsidRDefault="006B7F7C" w:rsidP="00DE6D64">
      <w:pPr>
        <w:jc w:val="both"/>
      </w:pPr>
    </w:p>
    <w:p w14:paraId="0605D198" w14:textId="6E9CB9BC" w:rsidR="00DE6D64" w:rsidRDefault="00C61DD9" w:rsidP="003A1507">
      <w:pPr>
        <w:shd w:val="clear" w:color="auto" w:fill="FFFFFF"/>
        <w:jc w:val="both"/>
      </w:pPr>
      <w:r>
        <w:t>La presente informativa è resa per il</w:t>
      </w:r>
      <w:r w:rsidR="006B7F7C">
        <w:t xml:space="preserve"> trattamento effettuato dal Titolare</w:t>
      </w:r>
      <w:r w:rsidR="00DA1D9F">
        <w:t xml:space="preserve"> del </w:t>
      </w:r>
      <w:r w:rsidR="003A1507">
        <w:t>trattamento, Comune</w:t>
      </w:r>
      <w:r w:rsidR="00DA1D9F">
        <w:t xml:space="preserve"> di Annone Veneto (C.F. </w:t>
      </w:r>
      <w:r w:rsidR="00DA1D9F" w:rsidRPr="00192BB7">
        <w:t>83000830279</w:t>
      </w:r>
      <w:r w:rsidR="00DA1D9F">
        <w:t xml:space="preserve">; P.IVA </w:t>
      </w:r>
      <w:r w:rsidR="00DA1D9F" w:rsidRPr="00192BB7">
        <w:t>00625550272</w:t>
      </w:r>
      <w:r w:rsidR="00DA1D9F">
        <w:t xml:space="preserve">), </w:t>
      </w:r>
      <w:r w:rsidR="00A858F9" w:rsidRPr="00A858F9">
        <w:t xml:space="preserve">Piazza Vittorio Veneto, 1 </w:t>
      </w:r>
      <w:r w:rsidR="00A858F9">
        <w:t>–</w:t>
      </w:r>
      <w:r w:rsidR="00A858F9" w:rsidRPr="00A858F9">
        <w:t xml:space="preserve"> 30020,</w:t>
      </w:r>
      <w:r w:rsidR="00A858F9">
        <w:t xml:space="preserve">  </w:t>
      </w:r>
      <w:r w:rsidR="00A858F9" w:rsidRPr="00A858F9">
        <w:t>Annone Veneto (VE)</w:t>
      </w:r>
      <w:r w:rsidR="00A858F9">
        <w:t xml:space="preserve">, </w:t>
      </w:r>
      <w:r w:rsidR="006B7F7C">
        <w:t>in adempimento degli obblighi imposti dal D</w:t>
      </w:r>
      <w:r w:rsidR="00715708">
        <w:t>.</w:t>
      </w:r>
      <w:r w:rsidR="006B7F7C">
        <w:t>lgs</w:t>
      </w:r>
      <w:r w:rsidR="00715708">
        <w:t>.</w:t>
      </w:r>
      <w:r w:rsidR="006B7F7C">
        <w:t xml:space="preserve"> </w:t>
      </w:r>
      <w:r w:rsidR="000949EC">
        <w:t xml:space="preserve">n. </w:t>
      </w:r>
      <w:r w:rsidR="006B7F7C">
        <w:t>24</w:t>
      </w:r>
      <w:r w:rsidR="00715708">
        <w:t>/</w:t>
      </w:r>
      <w:r w:rsidR="006B7F7C">
        <w:t>2023</w:t>
      </w:r>
      <w:r w:rsidR="007F3D4D">
        <w:t xml:space="preserve"> (art. 6, par. 1, lett. c), Reg. UE 2016/679),</w:t>
      </w:r>
      <w:r w:rsidR="006B7F7C">
        <w:t xml:space="preserve"> al fine di gestire le segnalazioni pervenute dalla persona segnalante nei canali dedicati</w:t>
      </w:r>
      <w:r w:rsidR="00DE6D64">
        <w:t xml:space="preserve">, </w:t>
      </w:r>
      <w:r w:rsidR="006B7F7C">
        <w:t>senza pregiudizio per la riservatezza dello stesso, fermo restando l’adempimento di inderogabili obblighi di legge</w:t>
      </w:r>
      <w:r w:rsidR="00DE6D64">
        <w:t>.</w:t>
      </w:r>
      <w:r w:rsidR="00624661">
        <w:t xml:space="preserve"> </w:t>
      </w:r>
      <w:r w:rsidR="00DE6D64">
        <w:t xml:space="preserve">Il perimetro del trattamento </w:t>
      </w:r>
      <w:r w:rsidR="000949EC">
        <w:t xml:space="preserve">dei </w:t>
      </w:r>
      <w:r w:rsidR="00DE6D64">
        <w:t xml:space="preserve">dati a Lei afferenti dipende dalle informazioni che intende fornire: stante la piena legittimità delle </w:t>
      </w:r>
      <w:r w:rsidR="006253CD">
        <w:t xml:space="preserve">segnalazioni </w:t>
      </w:r>
      <w:r w:rsidR="00DE6D64">
        <w:t>c</w:t>
      </w:r>
      <w:r w:rsidR="003A1507">
        <w:t>.</w:t>
      </w:r>
      <w:r w:rsidR="00DE6D64">
        <w:t>d. “anonime”</w:t>
      </w:r>
      <w:r w:rsidR="000949EC">
        <w:t>,</w:t>
      </w:r>
      <w:r w:rsidR="00DE6D64">
        <w:t xml:space="preserve"> il rifiuto di fornire alcuna informazion</w:t>
      </w:r>
      <w:r w:rsidR="00624661">
        <w:t>e</w:t>
      </w:r>
      <w:r w:rsidR="00DE6D64">
        <w:t xml:space="preserve"> sulla </w:t>
      </w:r>
      <w:r w:rsidR="000949EC">
        <w:t>S</w:t>
      </w:r>
      <w:r w:rsidR="00DE6D64">
        <w:t xml:space="preserve">ua identità </w:t>
      </w:r>
      <w:r w:rsidR="005223F2">
        <w:t>non compromette la presa in carico della segnalazione.</w:t>
      </w:r>
    </w:p>
    <w:p w14:paraId="2D8E325F" w14:textId="77777777" w:rsidR="00C00713" w:rsidRDefault="00C00713" w:rsidP="003A1507">
      <w:pPr>
        <w:jc w:val="both"/>
      </w:pPr>
      <w:r w:rsidRPr="00B35687">
        <w:t>I dati personali che manifestamente non sono utili al trattamento della segnalazione non sono raccolti o, se raccolti accidentalmente, sono cancellati immediatamente.</w:t>
      </w:r>
    </w:p>
    <w:p w14:paraId="0999FA9C" w14:textId="5A60B60A" w:rsidR="00C61DD9" w:rsidRPr="00C61DD9" w:rsidRDefault="00C61DD9" w:rsidP="003A1507">
      <w:pPr>
        <w:jc w:val="both"/>
        <w:rPr>
          <w:b/>
          <w:bCs/>
        </w:rPr>
      </w:pPr>
      <w:r w:rsidRPr="00C61DD9">
        <w:rPr>
          <w:b/>
          <w:bCs/>
        </w:rPr>
        <w:t>Destinatari</w:t>
      </w:r>
    </w:p>
    <w:p w14:paraId="7E347BAC" w14:textId="3A8DD639" w:rsidR="005223F2" w:rsidRDefault="00DE6D64" w:rsidP="003A1507">
      <w:pPr>
        <w:jc w:val="both"/>
      </w:pPr>
      <w:r w:rsidRPr="00DE6D64">
        <w:t>I dati potranno essere comunicati a</w:t>
      </w:r>
      <w:r>
        <w:t xml:space="preserve"> pubbliche autorit</w:t>
      </w:r>
      <w:r w:rsidR="005223F2">
        <w:t>à ove previsto da norme di legge (e</w:t>
      </w:r>
      <w:r w:rsidR="00A93C23">
        <w:t>.g.</w:t>
      </w:r>
      <w:r w:rsidR="005223F2">
        <w:t xml:space="preserve"> </w:t>
      </w:r>
      <w:r w:rsidR="00624661">
        <w:t>P</w:t>
      </w:r>
      <w:r w:rsidR="005223F2">
        <w:t xml:space="preserve">rocura della </w:t>
      </w:r>
      <w:r w:rsidR="00C6648D">
        <w:t>R</w:t>
      </w:r>
      <w:r w:rsidR="005223F2">
        <w:t>epubblica</w:t>
      </w:r>
      <w:r w:rsidR="00B35687">
        <w:t>, ANAC</w:t>
      </w:r>
      <w:r w:rsidR="005223F2">
        <w:t xml:space="preserve">). </w:t>
      </w:r>
      <w:r w:rsidR="00B35687" w:rsidRPr="00D7028B">
        <w:t>L</w:t>
      </w:r>
      <w:r w:rsidR="005223F2" w:rsidRPr="00D7028B">
        <w:t>a gestione del canale di segnalazione è affidata a</w:t>
      </w:r>
      <w:r w:rsidR="00B35687" w:rsidRPr="00D7028B">
        <w:t xml:space="preserve">l Segretario Comunale in qualità di Responsabile della </w:t>
      </w:r>
      <w:r w:rsidR="00D7028B">
        <w:t>P</w:t>
      </w:r>
      <w:r w:rsidR="00B35687" w:rsidRPr="00D7028B">
        <w:t xml:space="preserve">revenzione della </w:t>
      </w:r>
      <w:r w:rsidR="00D7028B">
        <w:t>C</w:t>
      </w:r>
      <w:r w:rsidR="00B35687" w:rsidRPr="00D7028B">
        <w:t xml:space="preserve">orruzione e </w:t>
      </w:r>
      <w:r w:rsidR="00D7028B">
        <w:t>T</w:t>
      </w:r>
      <w:r w:rsidR="00D7028B" w:rsidRPr="00D7028B">
        <w:t>rasparenza</w:t>
      </w:r>
      <w:r w:rsidR="00234D64">
        <w:t xml:space="preserve"> (RPCT)</w:t>
      </w:r>
      <w:r w:rsidR="00D7028B" w:rsidRPr="00D7028B">
        <w:t>.</w:t>
      </w:r>
      <w:r w:rsidR="00053F02" w:rsidRPr="00D7028B">
        <w:t xml:space="preserve"> La segnalazione interna presentata ad un soggetto diverso da quello</w:t>
      </w:r>
      <w:r w:rsidR="00F45204" w:rsidRPr="00D7028B">
        <w:t xml:space="preserve"> </w:t>
      </w:r>
      <w:r w:rsidR="00053F02" w:rsidRPr="00D7028B">
        <w:t>indicato è trasmessa, entro sette giorni dal suo ricevimento, al soggetto competente, dando contestuale notizia della trasmissione alla persona segnalante.</w:t>
      </w:r>
    </w:p>
    <w:p w14:paraId="3FD389D1" w14:textId="1AD4C534" w:rsidR="00C61DD9" w:rsidRPr="00C61DD9" w:rsidRDefault="00C61DD9" w:rsidP="003A1507">
      <w:pPr>
        <w:jc w:val="both"/>
        <w:rPr>
          <w:b/>
          <w:bCs/>
        </w:rPr>
      </w:pPr>
      <w:r w:rsidRPr="00C61DD9">
        <w:rPr>
          <w:b/>
          <w:bCs/>
        </w:rPr>
        <w:t>Modalità del trattamento</w:t>
      </w:r>
    </w:p>
    <w:p w14:paraId="463546C4" w14:textId="77C812DD" w:rsidR="00F45204" w:rsidRPr="003A1507" w:rsidRDefault="00DE6D64" w:rsidP="00170E77">
      <w:pPr>
        <w:shd w:val="clear" w:color="auto" w:fill="FFFFFF"/>
        <w:jc w:val="both"/>
      </w:pPr>
      <w:r w:rsidRPr="00DE6D64">
        <w:t xml:space="preserve">Il trattamento sarà effettuato con modalità </w:t>
      </w:r>
      <w:r w:rsidR="00F45204">
        <w:t xml:space="preserve">prevalentemente informatiche a mezzo dell’implementazione nel portale </w:t>
      </w:r>
      <w:r w:rsidR="00624661">
        <w:t>del Titolare del software</w:t>
      </w:r>
      <w:r w:rsidR="00F45204">
        <w:t xml:space="preserve"> </w:t>
      </w:r>
      <w:proofErr w:type="spellStart"/>
      <w:r w:rsidR="00F45204" w:rsidRPr="003A1507">
        <w:t>Globaleaks</w:t>
      </w:r>
      <w:proofErr w:type="spellEnd"/>
      <w:r w:rsidR="00624661" w:rsidRPr="003A1507">
        <w:rPr>
          <w:b/>
          <w:bCs/>
        </w:rPr>
        <w:t xml:space="preserve"> (</w:t>
      </w:r>
      <w:r w:rsidR="00F45204" w:rsidRPr="003A1507">
        <w:t xml:space="preserve"> </w:t>
      </w:r>
      <w:hyperlink r:id="rId7" w:history="1">
        <w:r w:rsidR="00EB6943" w:rsidRPr="007767FD">
          <w:rPr>
            <w:rStyle w:val="Collegamentoipertestuale"/>
          </w:rPr>
          <w:t>https://www.globaleaks.org/faqs/</w:t>
        </w:r>
      </w:hyperlink>
      <w:r w:rsidR="00624661" w:rsidRPr="003A1507">
        <w:t>)</w:t>
      </w:r>
      <w:r w:rsidR="00EB6943">
        <w:t xml:space="preserve">. </w:t>
      </w:r>
      <w:r w:rsidR="00170E77">
        <w:t>Per la segnalazione in forma orale, il segnalante è invitato a contattare il RPCT richiedendo disponibilità per un colloquio telefonico o, eventualmente, un incontro personale, che verrà fissato entro un termine ragionevole.</w:t>
      </w:r>
    </w:p>
    <w:p w14:paraId="1E41B501" w14:textId="2FDEF064" w:rsidR="00C61DD9" w:rsidRPr="00C61DD9" w:rsidRDefault="00C61DD9" w:rsidP="003A1507">
      <w:pPr>
        <w:jc w:val="both"/>
        <w:rPr>
          <w:b/>
          <w:bCs/>
        </w:rPr>
      </w:pPr>
      <w:r w:rsidRPr="00C61DD9">
        <w:rPr>
          <w:b/>
          <w:bCs/>
        </w:rPr>
        <w:t>Conservazione</w:t>
      </w:r>
    </w:p>
    <w:p w14:paraId="535B57C1" w14:textId="7EC30E17" w:rsidR="00BC7417" w:rsidRPr="00D7028B" w:rsidRDefault="00BC7417" w:rsidP="003A1507">
      <w:pPr>
        <w:jc w:val="both"/>
      </w:pPr>
      <w:r w:rsidRPr="00B35687">
        <w:t xml:space="preserve">Il periodo massimo di conservazione dei dati è di </w:t>
      </w:r>
      <w:r w:rsidR="00EB6943">
        <w:t>cinque</w:t>
      </w:r>
      <w:r w:rsidRPr="00B35687">
        <w:t xml:space="preserve"> anni </w:t>
      </w:r>
      <w:r w:rsidR="006600FC">
        <w:t>decorre</w:t>
      </w:r>
      <w:r w:rsidR="004A3EC0">
        <w:t>nti</w:t>
      </w:r>
      <w:r w:rsidR="006600FC">
        <w:t xml:space="preserve"> dalla data della comunicazione dell’esito finale della procedura di segnalazione</w:t>
      </w:r>
      <w:r w:rsidRPr="00D7028B">
        <w:t>, secondo le modalità descritte nell’art. 14 del D</w:t>
      </w:r>
      <w:r w:rsidR="00025496" w:rsidRPr="00D7028B">
        <w:t>.</w:t>
      </w:r>
      <w:r w:rsidRPr="00D7028B">
        <w:t>lgs</w:t>
      </w:r>
      <w:r w:rsidR="00025496" w:rsidRPr="00D7028B">
        <w:t>.</w:t>
      </w:r>
      <w:r w:rsidRPr="00D7028B">
        <w:t xml:space="preserve"> 24</w:t>
      </w:r>
      <w:r w:rsidR="00025496" w:rsidRPr="00D7028B">
        <w:t>/20</w:t>
      </w:r>
      <w:r w:rsidRPr="00D7028B">
        <w:t xml:space="preserve">23. </w:t>
      </w:r>
    </w:p>
    <w:p w14:paraId="72426B4A" w14:textId="71804586" w:rsidR="00BC7417" w:rsidRPr="005131F9" w:rsidRDefault="00B35687" w:rsidP="003A1507">
      <w:pPr>
        <w:jc w:val="both"/>
      </w:pPr>
      <w:bookmarkStart w:id="0" w:name="_Hlk139875208"/>
      <w:r w:rsidRPr="005131F9">
        <w:t>In particolare,</w:t>
      </w:r>
      <w:r w:rsidR="00BC7417" w:rsidRPr="005131F9">
        <w:t xml:space="preserve"> le modalità di conservazione seguiranno le seguenti regole:</w:t>
      </w:r>
    </w:p>
    <w:p w14:paraId="791AF076" w14:textId="77777777" w:rsidR="00BC7417" w:rsidRPr="005131F9" w:rsidRDefault="00BC7417" w:rsidP="003A1507">
      <w:pPr>
        <w:jc w:val="both"/>
      </w:pPr>
      <w:r w:rsidRPr="005131F9">
        <w:t xml:space="preserve">- </w:t>
      </w:r>
      <w:r w:rsidRPr="00B96B60">
        <w:t>se per la segnalazione si utilizza una linea telefonica registrata</w:t>
      </w:r>
      <w:r w:rsidRPr="005131F9">
        <w:rPr>
          <w:b/>
          <w:bCs/>
        </w:rPr>
        <w:t xml:space="preserve"> </w:t>
      </w:r>
      <w:r w:rsidRPr="005131F9">
        <w:t>o un altro sistema di messaggistica vocale registrato, la segnalazione, previo consenso della persona segnalante, è documentata a cura del personale addetto mediante registrazione su un dispositivo idoneo alla conservazione e all'ascolto oppure mediante trascrizione integrale. In caso di trascrizione, la persona segnalante può verificare, rettificare o confermare il contenuto della trascrizione mediante la propria sottoscrizione;</w:t>
      </w:r>
    </w:p>
    <w:p w14:paraId="1987E55E" w14:textId="596B4640" w:rsidR="00BC7417" w:rsidRPr="005131F9" w:rsidRDefault="00BC7417" w:rsidP="003A1507">
      <w:pPr>
        <w:jc w:val="both"/>
      </w:pPr>
      <w:r w:rsidRPr="005131F9">
        <w:t xml:space="preserve">- </w:t>
      </w:r>
      <w:r w:rsidR="00BB6608">
        <w:t>s</w:t>
      </w:r>
      <w:r w:rsidRPr="005131F9">
        <w:t xml:space="preserve">e per la segnalazione si utilizza </w:t>
      </w:r>
      <w:r w:rsidRPr="00B96B60">
        <w:t>una linea telefonica non registrata o un altro sistema di messaggistica vocale non registrato</w:t>
      </w:r>
      <w:r w:rsidRPr="005131F9">
        <w:t xml:space="preserve"> la segnalazione è documentata per iscritto mediante resoconto dettagliato della conversazione a cura del personale addetto. La persona segnalante può verificare, rettificare e confermare il contenuto della trascrizione mediante la propria sottoscrizione</w:t>
      </w:r>
      <w:r w:rsidR="00694B7D">
        <w:t>;</w:t>
      </w:r>
    </w:p>
    <w:p w14:paraId="0D76FC6D" w14:textId="69C57CF0" w:rsidR="00BC7417" w:rsidRDefault="00BC7417" w:rsidP="003A1507">
      <w:pPr>
        <w:jc w:val="both"/>
      </w:pPr>
      <w:r w:rsidRPr="005131F9">
        <w:t xml:space="preserve">- </w:t>
      </w:r>
      <w:r w:rsidR="00694B7D">
        <w:t>q</w:t>
      </w:r>
      <w:r w:rsidRPr="000E3E59">
        <w:t xml:space="preserve">uando, su richiesta della persona segnalante, </w:t>
      </w:r>
      <w:r w:rsidRPr="00B96B60">
        <w:t>la segnalazione è effettuata oralmente</w:t>
      </w:r>
      <w:r w:rsidRPr="000E3E59">
        <w:t xml:space="preserve"> nel corso di un incontro con il personale addetto, essa, previo consenso della persona segnalante, è documentata a cura del</w:t>
      </w:r>
      <w:r w:rsidR="00D7028B" w:rsidRPr="000E3E59">
        <w:t xml:space="preserve"> RPCT </w:t>
      </w:r>
      <w:r w:rsidRPr="000E3E59">
        <w:t xml:space="preserve">mediante verbale. </w:t>
      </w:r>
      <w:r w:rsidR="00D20BDA">
        <w:t>L</w:t>
      </w:r>
      <w:r w:rsidRPr="005131F9">
        <w:t>a persona segnalante può verificare, rettificare e confermare il verbale dell'incontro mediante la propria sottoscrizione.</w:t>
      </w:r>
    </w:p>
    <w:p w14:paraId="3B150785" w14:textId="14F5DB05" w:rsidR="00C61DD9" w:rsidRPr="00C61DD9" w:rsidRDefault="00C61DD9" w:rsidP="003A1507">
      <w:pPr>
        <w:jc w:val="both"/>
        <w:rPr>
          <w:b/>
          <w:bCs/>
        </w:rPr>
      </w:pPr>
      <w:r w:rsidRPr="00C61DD9">
        <w:rPr>
          <w:b/>
          <w:bCs/>
        </w:rPr>
        <w:t>Diritti dell’Interessato</w:t>
      </w:r>
    </w:p>
    <w:p w14:paraId="02EBB415" w14:textId="254E358E" w:rsidR="00B810F1" w:rsidRPr="00AF24A6" w:rsidRDefault="00BC7417" w:rsidP="00B810F1">
      <w:pPr>
        <w:spacing w:before="100" w:beforeAutospacing="1" w:after="100" w:afterAutospacing="1"/>
        <w:jc w:val="both"/>
      </w:pPr>
      <w:bookmarkStart w:id="1" w:name="_Hlk139875224"/>
      <w:bookmarkEnd w:id="0"/>
      <w:r w:rsidRPr="00C61DD9">
        <w:t>L’interessato</w:t>
      </w:r>
      <w:bookmarkEnd w:id="1"/>
      <w:r w:rsidRPr="00C61DD9">
        <w:t xml:space="preserve"> può</w:t>
      </w:r>
      <w:r>
        <w:t xml:space="preserve"> </w:t>
      </w:r>
      <w:r w:rsidR="00DE6D64" w:rsidRPr="00DE6D64">
        <w:t xml:space="preserve">esercitare i diritti previsti dagli artt. 15-22 </w:t>
      </w:r>
      <w:r w:rsidR="00731EE3">
        <w:t>Reg.</w:t>
      </w:r>
      <w:r w:rsidR="00025496">
        <w:t xml:space="preserve"> </w:t>
      </w:r>
      <w:r w:rsidR="00731EE3">
        <w:t>UE 2016/679</w:t>
      </w:r>
      <w:r w:rsidR="00DE6D64" w:rsidRPr="00DE6D64">
        <w:t xml:space="preserve"> (accesso; rettifica; cancellazione; limitazione; notifica; portabilità; opposizione, anche all’uso di processi decisionali automatizzati</w:t>
      </w:r>
      <w:r w:rsidR="00F0236D">
        <w:t xml:space="preserve">) </w:t>
      </w:r>
      <w:r w:rsidR="00DE6D64" w:rsidRPr="00DE6D64">
        <w:t>nonché proporre reclamo all’autorità di controllo</w:t>
      </w:r>
      <w:r w:rsidR="00F45204">
        <w:t>, ferm</w:t>
      </w:r>
      <w:r w:rsidR="00F0236D">
        <w:t>i</w:t>
      </w:r>
      <w:r w:rsidR="00F45204">
        <w:t xml:space="preserve"> restando i limiti di cui all’art. 23 </w:t>
      </w:r>
      <w:r w:rsidR="00731EE3">
        <w:t>Reg. UE 2016/679,</w:t>
      </w:r>
      <w:r w:rsidR="00F45204">
        <w:t xml:space="preserve"> declin</w:t>
      </w:r>
      <w:r w:rsidR="00624661">
        <w:t>a</w:t>
      </w:r>
      <w:r w:rsidR="00F45204">
        <w:t>ti in particolare nell</w:t>
      </w:r>
      <w:r w:rsidR="00624661">
        <w:t>’</w:t>
      </w:r>
      <w:r w:rsidR="00A817C6">
        <w:t>art. 2-undecies,</w:t>
      </w:r>
      <w:r w:rsidR="00715708">
        <w:t xml:space="preserve"> comma 1,</w:t>
      </w:r>
      <w:r w:rsidR="00A817C6">
        <w:t xml:space="preserve"> lett. f), D.lgs. 196/03 </w:t>
      </w:r>
      <w:r w:rsidR="00624661">
        <w:t xml:space="preserve">e, nell’ambito del procedimento penale, nell’art. 329 </w:t>
      </w:r>
      <w:r w:rsidR="00C61DD9">
        <w:t>c.p.p.</w:t>
      </w:r>
      <w:r w:rsidR="00DE6D64" w:rsidRPr="00DE6D64">
        <w:t xml:space="preserve"> Per tutte le questioni relative al trattamento </w:t>
      </w:r>
      <w:r w:rsidR="00DE6D64" w:rsidRPr="00DE6D64">
        <w:lastRenderedPageBreak/>
        <w:t xml:space="preserve">dei dati e all’esercizio dei citati diritti, Lei potrà contattare il seguente indirizzo </w:t>
      </w:r>
      <w:r w:rsidR="00DE6D64" w:rsidRPr="008D5CEA">
        <w:t>e-mail:</w:t>
      </w:r>
      <w:r w:rsidR="00B810F1">
        <w:t xml:space="preserve"> segretario@comune.</w:t>
      </w:r>
      <w:r w:rsidR="00B810F1" w:rsidRPr="00B810F1">
        <w:t>annoneveneto.ve.it</w:t>
      </w:r>
      <w:r w:rsidR="00624661" w:rsidRPr="00B810F1">
        <w:t xml:space="preserve">, o rivolgersi al </w:t>
      </w:r>
      <w:r w:rsidR="008D5CEA" w:rsidRPr="00B810F1">
        <w:t>R</w:t>
      </w:r>
      <w:r w:rsidR="00624661" w:rsidRPr="00B810F1">
        <w:t>esponsabile della protezione dei dati personali al canale di contatto</w:t>
      </w:r>
      <w:r w:rsidR="008D5CEA" w:rsidRPr="00B810F1">
        <w:t xml:space="preserve">: </w:t>
      </w:r>
      <w:r w:rsidR="00624661" w:rsidRPr="00B810F1">
        <w:t xml:space="preserve"> </w:t>
      </w:r>
      <w:r w:rsidR="00B810F1" w:rsidRPr="00B810F1">
        <w:t>Dottor Massim</w:t>
      </w:r>
      <w:r w:rsidR="00B810F1" w:rsidRPr="00AF24A6">
        <w:t xml:space="preserve">o Giuriati (MATCH DI MASSIMO GIURIATI &amp; C. S.A.S.) , PEC: </w:t>
      </w:r>
      <w:hyperlink r:id="rId8" w:history="1">
        <w:r w:rsidR="00B810F1" w:rsidRPr="00AF24A6">
          <w:rPr>
            <w:rStyle w:val="Collegamentoipertestuale"/>
          </w:rPr>
          <w:t>matchsas@legalmail.it</w:t>
        </w:r>
      </w:hyperlink>
      <w:r w:rsidR="00B810F1" w:rsidRPr="00AF24A6">
        <w:t>, e-mail: </w:t>
      </w:r>
      <w:hyperlink r:id="rId9" w:history="1">
        <w:r w:rsidR="00B810F1" w:rsidRPr="00AF24A6">
          <w:rPr>
            <w:rStyle w:val="Collegamentoipertestuale"/>
          </w:rPr>
          <w:t>info@matchsas.it</w:t>
        </w:r>
      </w:hyperlink>
      <w:r w:rsidR="00B810F1" w:rsidRPr="00AF24A6">
        <w:t xml:space="preserve"> </w:t>
      </w:r>
      <w:r w:rsidR="00B810F1">
        <w:t>.</w:t>
      </w:r>
    </w:p>
    <w:p w14:paraId="0F48FADE" w14:textId="276836BD" w:rsidR="00DE6D64" w:rsidRDefault="00DE6D64" w:rsidP="003A1507">
      <w:pPr>
        <w:jc w:val="both"/>
      </w:pPr>
    </w:p>
    <w:sectPr w:rsidR="00DE6D6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B61C" w14:textId="77777777" w:rsidR="00D37325" w:rsidRDefault="00D37325" w:rsidP="00B32FF0">
      <w:r>
        <w:separator/>
      </w:r>
    </w:p>
  </w:endnote>
  <w:endnote w:type="continuationSeparator" w:id="0">
    <w:p w14:paraId="076615F5" w14:textId="77777777" w:rsidR="00D37325" w:rsidRDefault="00D37325" w:rsidP="00B3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0EF4" w14:textId="77777777" w:rsidR="00D37325" w:rsidRDefault="00D37325" w:rsidP="00B32FF0">
      <w:r>
        <w:separator/>
      </w:r>
    </w:p>
  </w:footnote>
  <w:footnote w:type="continuationSeparator" w:id="0">
    <w:p w14:paraId="58345487" w14:textId="77777777" w:rsidR="00D37325" w:rsidRDefault="00D37325" w:rsidP="00B3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760"/>
      <w:gridCol w:w="7868"/>
    </w:tblGrid>
    <w:tr w:rsidR="00B32FF0" w14:paraId="6F099E4B" w14:textId="77777777" w:rsidTr="006D4E24">
      <w:tc>
        <w:tcPr>
          <w:tcW w:w="1760" w:type="dxa"/>
        </w:tcPr>
        <w:p w14:paraId="1FCE315A" w14:textId="63F8E5CB" w:rsidR="00B32FF0" w:rsidRDefault="00B32FF0" w:rsidP="00B32FF0">
          <w:pPr>
            <w:pStyle w:val="Intestazione"/>
            <w:ind w:left="284" w:right="299"/>
            <w:jc w:val="center"/>
          </w:pPr>
          <w:r>
            <w:fldChar w:fldCharType="begin"/>
          </w:r>
          <w:r w:rsidR="00B810F1">
            <w:instrText xml:space="preserve"> INCLUDEPICTURE "C:\\Users\\francescogiannoni\\Library\\Group Containers\\UBF8T346G9.ms\\WebArchiveCopyPasteTempFiles\\com.microsoft.Word\\stemma.jpg" \* MERGEFORMAT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5F0A87E0" wp14:editId="320B741E">
                <wp:extent cx="561975" cy="542925"/>
                <wp:effectExtent l="0" t="0" r="0" b="3175"/>
                <wp:docPr id="1207322165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7878" w:type="dxa"/>
        </w:tcPr>
        <w:p w14:paraId="444818AB" w14:textId="77777777" w:rsidR="00B32FF0" w:rsidRPr="00E452B0" w:rsidRDefault="00B32FF0" w:rsidP="00B32FF0">
          <w:pPr>
            <w:pStyle w:val="Intestazione"/>
            <w:spacing w:before="80"/>
            <w:ind w:right="299"/>
            <w:jc w:val="center"/>
            <w:rPr>
              <w:rFonts w:ascii="Times New Roman" w:hAnsi="Times New Roman" w:cs="Times New Roman"/>
              <w:b/>
              <w:sz w:val="44"/>
            </w:rPr>
          </w:pPr>
          <w:r>
            <w:rPr>
              <w:rFonts w:ascii="Times New Roman" w:hAnsi="Times New Roman" w:cs="Times New Roman"/>
              <w:b/>
              <w:sz w:val="44"/>
            </w:rPr>
            <w:t>COMUNE DI ANNONE VENETO</w:t>
          </w:r>
        </w:p>
        <w:p w14:paraId="1CE74332" w14:textId="77777777" w:rsidR="00B32FF0" w:rsidRDefault="00B32FF0" w:rsidP="00B32FF0">
          <w:pPr>
            <w:pStyle w:val="Intestazione"/>
            <w:ind w:right="299"/>
            <w:jc w:val="center"/>
          </w:pPr>
        </w:p>
      </w:tc>
    </w:tr>
  </w:tbl>
  <w:p w14:paraId="3BE7D3C4" w14:textId="77777777" w:rsidR="00B32FF0" w:rsidRDefault="00B32F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7C"/>
    <w:rsid w:val="00025496"/>
    <w:rsid w:val="00053F02"/>
    <w:rsid w:val="000949EC"/>
    <w:rsid w:val="000E3E59"/>
    <w:rsid w:val="00170E77"/>
    <w:rsid w:val="00234D64"/>
    <w:rsid w:val="002B7864"/>
    <w:rsid w:val="003A1507"/>
    <w:rsid w:val="004A3EC0"/>
    <w:rsid w:val="00504D6B"/>
    <w:rsid w:val="005131F9"/>
    <w:rsid w:val="005223F2"/>
    <w:rsid w:val="00541893"/>
    <w:rsid w:val="005744E3"/>
    <w:rsid w:val="00624661"/>
    <w:rsid w:val="006253CD"/>
    <w:rsid w:val="006600FC"/>
    <w:rsid w:val="00694B7D"/>
    <w:rsid w:val="006B4DFC"/>
    <w:rsid w:val="006B7F7C"/>
    <w:rsid w:val="006D7156"/>
    <w:rsid w:val="00715708"/>
    <w:rsid w:val="00722F07"/>
    <w:rsid w:val="00731EE3"/>
    <w:rsid w:val="00732FD4"/>
    <w:rsid w:val="007F3D4D"/>
    <w:rsid w:val="00825D93"/>
    <w:rsid w:val="008D5CEA"/>
    <w:rsid w:val="00A66D55"/>
    <w:rsid w:val="00A817C6"/>
    <w:rsid w:val="00A858F9"/>
    <w:rsid w:val="00A93C23"/>
    <w:rsid w:val="00AC4FD4"/>
    <w:rsid w:val="00B32FF0"/>
    <w:rsid w:val="00B35687"/>
    <w:rsid w:val="00B810F1"/>
    <w:rsid w:val="00B96B60"/>
    <w:rsid w:val="00BB6608"/>
    <w:rsid w:val="00BC7417"/>
    <w:rsid w:val="00C00713"/>
    <w:rsid w:val="00C61DD9"/>
    <w:rsid w:val="00C6648D"/>
    <w:rsid w:val="00D20BDA"/>
    <w:rsid w:val="00D37325"/>
    <w:rsid w:val="00D54C77"/>
    <w:rsid w:val="00D7028B"/>
    <w:rsid w:val="00DA1D9F"/>
    <w:rsid w:val="00DE6D64"/>
    <w:rsid w:val="00EB6943"/>
    <w:rsid w:val="00F0236D"/>
    <w:rsid w:val="00F45204"/>
    <w:rsid w:val="00FB0C3C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B24A"/>
  <w15:chartTrackingRefBased/>
  <w15:docId w15:val="{EB01DF54-C912-4575-8E73-B36F3F97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DFC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53F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3F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3F02"/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F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F02"/>
    <w:rPr>
      <w:b/>
      <w:bCs/>
      <w:lang w:eastAsia="it-IT"/>
    </w:rPr>
  </w:style>
  <w:style w:type="paragraph" w:styleId="Intestazione">
    <w:name w:val="header"/>
    <w:basedOn w:val="Normale"/>
    <w:link w:val="IntestazioneCarattere"/>
    <w:unhideWhenUsed/>
    <w:rsid w:val="00B32F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FF0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2F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FF0"/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32F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6D5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6D55"/>
    <w:rPr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6D5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B69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hsas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obaleaks.org/faq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atchs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3E6C7C-EF7E-1545-B3FA-52928600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Giuriati</dc:creator>
  <cp:keywords/>
  <dc:description/>
  <cp:lastModifiedBy>Paola Lucchetta</cp:lastModifiedBy>
  <cp:revision>2</cp:revision>
  <cp:lastPrinted>2023-07-10T08:27:00Z</cp:lastPrinted>
  <dcterms:created xsi:type="dcterms:W3CDTF">2025-11-06T09:59:00Z</dcterms:created>
  <dcterms:modified xsi:type="dcterms:W3CDTF">2025-11-06T09:59:00Z</dcterms:modified>
</cp:coreProperties>
</file>